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4akcent1"/>
        <w:tblW w:w="14063" w:type="dxa"/>
        <w:tblLook w:val="04A0" w:firstRow="1" w:lastRow="0" w:firstColumn="1" w:lastColumn="0" w:noHBand="0" w:noVBand="1"/>
      </w:tblPr>
      <w:tblGrid>
        <w:gridCol w:w="790"/>
        <w:gridCol w:w="10262"/>
        <w:gridCol w:w="1497"/>
        <w:gridCol w:w="1514"/>
      </w:tblGrid>
      <w:tr w:rsidR="00F13BC0" w:rsidRPr="00F13BC0" w14:paraId="688971C9" w14:textId="77777777" w:rsidTr="0041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63" w:type="dxa"/>
            <w:gridSpan w:val="4"/>
            <w:hideMark/>
          </w:tcPr>
          <w:p w14:paraId="7D9F6F9A" w14:textId="4E38F2B6" w:rsidR="00F13BC0" w:rsidRPr="00F13BC0" w:rsidRDefault="00C76349" w:rsidP="00F13BC0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Zestawienie asortymentowo-ilościowe dla </w:t>
            </w:r>
            <w:r w:rsidR="00F13BC0" w:rsidRPr="00F13BC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PAKIET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ÓW</w:t>
            </w:r>
            <w:r w:rsidR="00F13BC0" w:rsidRPr="00F13BC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ADMINISTRACYJN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YCH</w:t>
            </w:r>
          </w:p>
        </w:tc>
      </w:tr>
      <w:tr w:rsidR="00F13BC0" w:rsidRPr="00F13BC0" w14:paraId="7D7E4F44" w14:textId="77777777" w:rsidTr="00C76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hideMark/>
          </w:tcPr>
          <w:p w14:paraId="327F07F8" w14:textId="77777777" w:rsidR="00C76349" w:rsidRDefault="00C76349" w:rsidP="00F13BC0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BDF1C2F" w14:textId="1FEBC205" w:rsidR="00F13BC0" w:rsidRPr="00F13BC0" w:rsidRDefault="00F13BC0" w:rsidP="00F13BC0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0262" w:type="dxa"/>
            <w:hideMark/>
          </w:tcPr>
          <w:p w14:paraId="0C8D7CD7" w14:textId="77777777" w:rsidR="00C76349" w:rsidRDefault="00C76349" w:rsidP="00F13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949340E" w14:textId="79F8B54A" w:rsidR="00F13BC0" w:rsidRPr="00F13BC0" w:rsidRDefault="00C76349" w:rsidP="00F13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r w:rsidR="00F13BC0" w:rsidRPr="00F13BC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pis zamawianego produktu</w:t>
            </w:r>
          </w:p>
        </w:tc>
        <w:tc>
          <w:tcPr>
            <w:tcW w:w="1497" w:type="dxa"/>
            <w:hideMark/>
          </w:tcPr>
          <w:p w14:paraId="6FD75BB4" w14:textId="77777777" w:rsidR="00C76349" w:rsidRDefault="00C76349" w:rsidP="00F13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85ED607" w14:textId="554FC221" w:rsidR="00F13BC0" w:rsidRPr="00F13BC0" w:rsidRDefault="00F13BC0" w:rsidP="00F13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Jednostka miary</w:t>
            </w:r>
          </w:p>
        </w:tc>
        <w:tc>
          <w:tcPr>
            <w:tcW w:w="1510" w:type="dxa"/>
            <w:hideMark/>
          </w:tcPr>
          <w:p w14:paraId="19E4AC8E" w14:textId="77777777" w:rsidR="00C76349" w:rsidRDefault="00C76349" w:rsidP="00F13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9459551" w14:textId="33E601ED" w:rsidR="00F13BC0" w:rsidRPr="00F13BC0" w:rsidRDefault="00F13BC0" w:rsidP="00F13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Zamawiana ilość</w:t>
            </w:r>
          </w:p>
        </w:tc>
      </w:tr>
      <w:tr w:rsidR="00F13BC0" w:rsidRPr="00F13BC0" w14:paraId="6D02683B" w14:textId="77777777" w:rsidTr="00413C3D">
        <w:trPr>
          <w:trHeight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hideMark/>
          </w:tcPr>
          <w:p w14:paraId="71B3D3DE" w14:textId="77777777" w:rsidR="00F13BC0" w:rsidRPr="00F13BC0" w:rsidRDefault="00F13BC0" w:rsidP="00F13BC0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0262" w:type="dxa"/>
            <w:hideMark/>
          </w:tcPr>
          <w:p w14:paraId="1AD3E8B5" w14:textId="77777777" w:rsidR="00F13BC0" w:rsidRPr="00F13BC0" w:rsidRDefault="00F13BC0" w:rsidP="00F13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1497" w:type="dxa"/>
            <w:hideMark/>
          </w:tcPr>
          <w:p w14:paraId="4E932160" w14:textId="77777777" w:rsidR="00F13BC0" w:rsidRPr="00F13BC0" w:rsidRDefault="00F13BC0" w:rsidP="00F13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1510" w:type="dxa"/>
            <w:hideMark/>
          </w:tcPr>
          <w:p w14:paraId="7D742D7F" w14:textId="77777777" w:rsidR="00F13BC0" w:rsidRPr="00F13BC0" w:rsidRDefault="00F13BC0" w:rsidP="00F13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BC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413C3D" w:rsidRPr="00413C3D" w14:paraId="3CE12EE5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A9AC27F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A.1.</w:t>
            </w:r>
          </w:p>
        </w:tc>
        <w:tc>
          <w:tcPr>
            <w:tcW w:w="10262" w:type="dxa"/>
            <w:hideMark/>
          </w:tcPr>
          <w:p w14:paraId="6E242979" w14:textId="0432F1BB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Druczki delegacji służbowych krajowych, format A5, układ pionowy, dwustronne, min. ilość kartek 40 szt., sklejone w blok. </w:t>
            </w:r>
          </w:p>
        </w:tc>
        <w:tc>
          <w:tcPr>
            <w:tcW w:w="1497" w:type="dxa"/>
            <w:hideMark/>
          </w:tcPr>
          <w:p w14:paraId="7C57EEA8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46B8BDB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443ECBE5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5D0D4F8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A.2.</w:t>
            </w:r>
          </w:p>
        </w:tc>
        <w:tc>
          <w:tcPr>
            <w:tcW w:w="10262" w:type="dxa"/>
            <w:hideMark/>
          </w:tcPr>
          <w:p w14:paraId="5786F666" w14:textId="3004C70F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Druczki KP, dowód wpłaty, format A6, wielokopia, jednostronne, min.</w:t>
            </w:r>
            <w:r w:rsidR="001700C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i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lość kartek 80 szt., kolor czerwony. </w:t>
            </w:r>
          </w:p>
        </w:tc>
        <w:tc>
          <w:tcPr>
            <w:tcW w:w="1497" w:type="dxa"/>
            <w:hideMark/>
          </w:tcPr>
          <w:p w14:paraId="6FA78BC1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9A9701D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413C3D" w:rsidRPr="00413C3D" w14:paraId="1F3B9FF3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820F558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A.3.</w:t>
            </w:r>
          </w:p>
        </w:tc>
        <w:tc>
          <w:tcPr>
            <w:tcW w:w="10262" w:type="dxa"/>
            <w:hideMark/>
          </w:tcPr>
          <w:p w14:paraId="6371130C" w14:textId="609660D2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Druczki KW, dowód wypłaty, format A6, wielokopia, jednostronne, min. </w:t>
            </w:r>
            <w:r w:rsidR="001700C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lość kartek 80 szt., kolor zielony. </w:t>
            </w:r>
          </w:p>
        </w:tc>
        <w:tc>
          <w:tcPr>
            <w:tcW w:w="1497" w:type="dxa"/>
            <w:hideMark/>
          </w:tcPr>
          <w:p w14:paraId="03F4AAA6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C435C5F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413C3D" w:rsidRPr="00413C3D" w14:paraId="2425D63E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4D73F548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A.4.</w:t>
            </w:r>
          </w:p>
        </w:tc>
        <w:tc>
          <w:tcPr>
            <w:tcW w:w="10262" w:type="dxa"/>
            <w:hideMark/>
          </w:tcPr>
          <w:p w14:paraId="7495BA59" w14:textId="2B10FE28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Druk Karta Wynagrodzeń (Zo-94a) uniwersalna, format A3, zadruk dwustronnie odmienny w kolorze czarnym, biały karton o gramaturze nie mniejszej niż 250g/</w:t>
            </w:r>
            <w:r w:rsidR="00A632F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A632F7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opakowanie zawierające 100 sztuk kart.</w:t>
            </w:r>
          </w:p>
        </w:tc>
        <w:tc>
          <w:tcPr>
            <w:tcW w:w="1497" w:type="dxa"/>
            <w:hideMark/>
          </w:tcPr>
          <w:p w14:paraId="2F1AD774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33C83F01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413C3D" w:rsidRPr="00413C3D" w14:paraId="5B864554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5A98C9EF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A.5.</w:t>
            </w:r>
          </w:p>
        </w:tc>
        <w:tc>
          <w:tcPr>
            <w:tcW w:w="10262" w:type="dxa"/>
            <w:hideMark/>
          </w:tcPr>
          <w:p w14:paraId="3287C59E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Druk Raport Kasowy w formacie A4 oryginał + kopia. Wzór raportu wykonany z papieru samokopiującego. Druk jednostronny, 80 kartkowy.</w:t>
            </w:r>
          </w:p>
        </w:tc>
        <w:tc>
          <w:tcPr>
            <w:tcW w:w="1497" w:type="dxa"/>
            <w:hideMark/>
          </w:tcPr>
          <w:p w14:paraId="1DB5188A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77B2D51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413C3D" w:rsidRPr="00413C3D" w14:paraId="3C04B12D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491E9D9A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A.6.</w:t>
            </w:r>
          </w:p>
        </w:tc>
        <w:tc>
          <w:tcPr>
            <w:tcW w:w="10262" w:type="dxa"/>
            <w:hideMark/>
          </w:tcPr>
          <w:p w14:paraId="369100FA" w14:textId="430FC7D4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Druk </w:t>
            </w:r>
            <w:r w:rsidR="00686844" w:rsidRPr="00D6746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Indywidualna karta czasu pracy pracownika 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(Os-225b), format A4, biały karton o gramaturze nie mniejszej niż 250g/</w:t>
            </w:r>
            <w:r w:rsidR="004E3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4E3B2D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, druk dwustronny w kolorze czarnym, opakowanie zawierające 100 sztuk kart. </w:t>
            </w:r>
          </w:p>
        </w:tc>
        <w:tc>
          <w:tcPr>
            <w:tcW w:w="1497" w:type="dxa"/>
            <w:hideMark/>
          </w:tcPr>
          <w:p w14:paraId="73DF3D1A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5637F6D2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413C3D" w:rsidRPr="00413C3D" w14:paraId="6C10F3BF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1B0DF1DA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A.7.</w:t>
            </w:r>
          </w:p>
        </w:tc>
        <w:tc>
          <w:tcPr>
            <w:tcW w:w="10262" w:type="dxa"/>
            <w:hideMark/>
          </w:tcPr>
          <w:p w14:paraId="0103FE42" w14:textId="6385D905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Dziurkacz biurowy, </w:t>
            </w:r>
            <w:r w:rsidR="009D5A94"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dziurkujący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do 25 kartek, posiadający ogranicznik formatu A4, A5, A6, rozstaw otworów 80 mm, antypoślizgowa plastikowa nakładka, metalowy mechanizm, metalowa obudowa, wskaźnik środka strony</w:t>
            </w:r>
          </w:p>
        </w:tc>
        <w:tc>
          <w:tcPr>
            <w:tcW w:w="1497" w:type="dxa"/>
            <w:hideMark/>
          </w:tcPr>
          <w:p w14:paraId="113DD716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C7127CF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413C3D" w:rsidRPr="00413C3D" w14:paraId="6B694FF9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163C9C7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A.8.</w:t>
            </w:r>
          </w:p>
        </w:tc>
        <w:tc>
          <w:tcPr>
            <w:tcW w:w="10262" w:type="dxa"/>
            <w:hideMark/>
          </w:tcPr>
          <w:p w14:paraId="4C40C25D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Folia do laminowania A3, 80 mikronów, błyszcząca, antystatyczna, opakowanie 100 szt.</w:t>
            </w:r>
          </w:p>
        </w:tc>
        <w:tc>
          <w:tcPr>
            <w:tcW w:w="1497" w:type="dxa"/>
            <w:hideMark/>
          </w:tcPr>
          <w:p w14:paraId="6B6D5947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5D06DD6C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13C3D" w:rsidRPr="00413C3D" w14:paraId="5D7BF35C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422DF832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A.9.</w:t>
            </w:r>
          </w:p>
        </w:tc>
        <w:tc>
          <w:tcPr>
            <w:tcW w:w="10262" w:type="dxa"/>
            <w:hideMark/>
          </w:tcPr>
          <w:p w14:paraId="78977000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Folia do laminowania A4, 80 mikronów, błyszcząca, antystatyczna, opakowanie 100 szt. </w:t>
            </w:r>
          </w:p>
        </w:tc>
        <w:tc>
          <w:tcPr>
            <w:tcW w:w="1497" w:type="dxa"/>
            <w:hideMark/>
          </w:tcPr>
          <w:p w14:paraId="64B0A809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682B3ACF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13C3D" w:rsidRPr="00413C3D" w14:paraId="114B8D5E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733FA4B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A.10.</w:t>
            </w:r>
          </w:p>
        </w:tc>
        <w:tc>
          <w:tcPr>
            <w:tcW w:w="10262" w:type="dxa"/>
            <w:hideMark/>
          </w:tcPr>
          <w:p w14:paraId="20160257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Gumki recepturki, elastyczne, 30 mm średnicy, długość 5 cm, opakowanie 1 kg.</w:t>
            </w:r>
          </w:p>
        </w:tc>
        <w:tc>
          <w:tcPr>
            <w:tcW w:w="1497" w:type="dxa"/>
            <w:hideMark/>
          </w:tcPr>
          <w:p w14:paraId="07647716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3439324D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13C3D" w:rsidRPr="00413C3D" w14:paraId="5D732CDE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1A7AF703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A.11.</w:t>
            </w:r>
          </w:p>
        </w:tc>
        <w:tc>
          <w:tcPr>
            <w:tcW w:w="10262" w:type="dxa"/>
            <w:hideMark/>
          </w:tcPr>
          <w:p w14:paraId="7A62F9D7" w14:textId="096771DE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Karteczki samoprzylepne, format 76x76 mm</w:t>
            </w:r>
            <w:r w:rsidR="005267A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5267A8" w:rsidRPr="005267A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(+/-1 mm)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żółty, bloczek zawiera 100 karteczek, substancja klejąca usuwalna za pomocą wody, minimalna gramatura 70g</w:t>
            </w:r>
            <w:r w:rsidR="00A05E3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A05E3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A05E3E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. </w:t>
            </w:r>
          </w:p>
        </w:tc>
        <w:tc>
          <w:tcPr>
            <w:tcW w:w="1497" w:type="dxa"/>
            <w:hideMark/>
          </w:tcPr>
          <w:p w14:paraId="42179F72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F4CB973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60</w:t>
            </w:r>
          </w:p>
        </w:tc>
      </w:tr>
      <w:tr w:rsidR="00413C3D" w:rsidRPr="00413C3D" w14:paraId="1AB24F6C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68D346A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A.12.</w:t>
            </w:r>
          </w:p>
        </w:tc>
        <w:tc>
          <w:tcPr>
            <w:tcW w:w="10262" w:type="dxa"/>
            <w:hideMark/>
          </w:tcPr>
          <w:p w14:paraId="12209257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Klej w sztyfcie, bezbarwny, niebrudzący, przeznaczony do papieru i tektury, nietoksyczny, pojemność 36 g (+/-1g), atest PZH.  </w:t>
            </w:r>
          </w:p>
        </w:tc>
        <w:tc>
          <w:tcPr>
            <w:tcW w:w="1497" w:type="dxa"/>
            <w:hideMark/>
          </w:tcPr>
          <w:p w14:paraId="069AC031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9CBCE32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</w:tr>
      <w:tr w:rsidR="00413C3D" w:rsidRPr="00413C3D" w14:paraId="1C90AF93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459DB46E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A.13.</w:t>
            </w:r>
          </w:p>
        </w:tc>
        <w:tc>
          <w:tcPr>
            <w:tcW w:w="10262" w:type="dxa"/>
            <w:hideMark/>
          </w:tcPr>
          <w:p w14:paraId="4E1FC3C4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Klipy biurowe do papieru 25 mm, kolor czarny, potrójny proces galwanizacji, wysoka trwałość, opakowanie 12 szt.  </w:t>
            </w:r>
          </w:p>
        </w:tc>
        <w:tc>
          <w:tcPr>
            <w:tcW w:w="1497" w:type="dxa"/>
            <w:hideMark/>
          </w:tcPr>
          <w:p w14:paraId="33A60DF2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0471CB4B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413C3D" w:rsidRPr="00413C3D" w14:paraId="56954339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5AC5E22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A.14.</w:t>
            </w:r>
          </w:p>
        </w:tc>
        <w:tc>
          <w:tcPr>
            <w:tcW w:w="10262" w:type="dxa"/>
            <w:hideMark/>
          </w:tcPr>
          <w:p w14:paraId="70A44658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Korektor w taśmie, dobrze pokrywający korygowaną powierzchnię, transparentna obudowa pozwalająca na kontrolę zużycia taśmy, szerokość taśmy 5 mm, długość taśmy min. 8 m. </w:t>
            </w:r>
          </w:p>
        </w:tc>
        <w:tc>
          <w:tcPr>
            <w:tcW w:w="1497" w:type="dxa"/>
            <w:hideMark/>
          </w:tcPr>
          <w:p w14:paraId="692B91E1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78864F1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70</w:t>
            </w:r>
          </w:p>
        </w:tc>
      </w:tr>
      <w:tr w:rsidR="00413C3D" w:rsidRPr="00413C3D" w14:paraId="775DB3C7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740BB19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A.15.</w:t>
            </w:r>
          </w:p>
        </w:tc>
        <w:tc>
          <w:tcPr>
            <w:tcW w:w="10262" w:type="dxa"/>
            <w:hideMark/>
          </w:tcPr>
          <w:p w14:paraId="49567C4F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Okładki na dyplom do formatu A4, twarde o fakturze skóry, z ozdobnym złotym sznureczkiem, bez znakowania, kolor bordowy.</w:t>
            </w:r>
          </w:p>
        </w:tc>
        <w:tc>
          <w:tcPr>
            <w:tcW w:w="1497" w:type="dxa"/>
            <w:hideMark/>
          </w:tcPr>
          <w:p w14:paraId="15EBAE74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D90641F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413C3D" w:rsidRPr="00413C3D" w14:paraId="24F23D2F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0C6D42C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A.16.</w:t>
            </w:r>
          </w:p>
        </w:tc>
        <w:tc>
          <w:tcPr>
            <w:tcW w:w="10262" w:type="dxa"/>
            <w:hideMark/>
          </w:tcPr>
          <w:p w14:paraId="46C697FE" w14:textId="2F2F99C2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Ołówek, wkład odporny na złamanie, łatwe ostrzenie, bezpieczny dla użytkowników - pokryty ekologicznym lakierem na bazie wody, </w:t>
            </w:r>
            <w:r w:rsidR="0050618E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twardość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grafitu: HB. </w:t>
            </w:r>
          </w:p>
        </w:tc>
        <w:tc>
          <w:tcPr>
            <w:tcW w:w="1497" w:type="dxa"/>
            <w:hideMark/>
          </w:tcPr>
          <w:p w14:paraId="4BC1B65A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17D74AF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</w:tr>
      <w:tr w:rsidR="00413C3D" w:rsidRPr="00413C3D" w14:paraId="29A60DDE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C220538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A.17.</w:t>
            </w:r>
          </w:p>
        </w:tc>
        <w:tc>
          <w:tcPr>
            <w:tcW w:w="10262" w:type="dxa"/>
            <w:hideMark/>
          </w:tcPr>
          <w:p w14:paraId="402F2AAF" w14:textId="1FF40251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1046E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1046E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1046E8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jasny niebieski, ryza (500 arkuszy).</w:t>
            </w:r>
          </w:p>
        </w:tc>
        <w:tc>
          <w:tcPr>
            <w:tcW w:w="1497" w:type="dxa"/>
            <w:hideMark/>
          </w:tcPr>
          <w:p w14:paraId="6C85406E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F05B964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413C3D" w:rsidRPr="00413C3D" w14:paraId="0CE34873" w14:textId="77777777" w:rsidTr="00413C3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26EBDA3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A.18.</w:t>
            </w:r>
          </w:p>
        </w:tc>
        <w:tc>
          <w:tcPr>
            <w:tcW w:w="10262" w:type="dxa"/>
            <w:hideMark/>
          </w:tcPr>
          <w:p w14:paraId="4D6DF4B3" w14:textId="5CF99C8C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FF0C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FF0C3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FF0C3F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jasny różowy, ryza (500 arkuszy).</w:t>
            </w:r>
          </w:p>
        </w:tc>
        <w:tc>
          <w:tcPr>
            <w:tcW w:w="1497" w:type="dxa"/>
            <w:hideMark/>
          </w:tcPr>
          <w:p w14:paraId="0E5152BE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0E00316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413C3D" w:rsidRPr="00413C3D" w14:paraId="701834B1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65F1502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A.19.</w:t>
            </w:r>
          </w:p>
        </w:tc>
        <w:tc>
          <w:tcPr>
            <w:tcW w:w="10262" w:type="dxa"/>
            <w:hideMark/>
          </w:tcPr>
          <w:p w14:paraId="08B5AE2B" w14:textId="50F5F701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2B335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2B335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2B335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jasny zielony, ryza (500 arkuszy).</w:t>
            </w:r>
          </w:p>
        </w:tc>
        <w:tc>
          <w:tcPr>
            <w:tcW w:w="1497" w:type="dxa"/>
            <w:hideMark/>
          </w:tcPr>
          <w:p w14:paraId="3CE76331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3D511CA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11</w:t>
            </w:r>
          </w:p>
        </w:tc>
      </w:tr>
      <w:tr w:rsidR="00413C3D" w:rsidRPr="00413C3D" w14:paraId="646AD21E" w14:textId="77777777" w:rsidTr="00413C3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BAA60FC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A.20.</w:t>
            </w:r>
          </w:p>
        </w:tc>
        <w:tc>
          <w:tcPr>
            <w:tcW w:w="10262" w:type="dxa"/>
            <w:hideMark/>
          </w:tcPr>
          <w:p w14:paraId="025798F7" w14:textId="34A46C93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3D56CA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3D56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3D56CA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kremowy, ryza (500 arkuszy).</w:t>
            </w:r>
          </w:p>
        </w:tc>
        <w:tc>
          <w:tcPr>
            <w:tcW w:w="1497" w:type="dxa"/>
            <w:hideMark/>
          </w:tcPr>
          <w:p w14:paraId="7593E11E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5302E3E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413C3D" w:rsidRPr="00413C3D" w14:paraId="2732F328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10BC1AE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A.21.</w:t>
            </w:r>
          </w:p>
        </w:tc>
        <w:tc>
          <w:tcPr>
            <w:tcW w:w="10262" w:type="dxa"/>
            <w:hideMark/>
          </w:tcPr>
          <w:p w14:paraId="6B1228EB" w14:textId="0AAE7D8A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C637C9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C637C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C637C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żółty, ryza (500 arkuszy).</w:t>
            </w:r>
          </w:p>
        </w:tc>
        <w:tc>
          <w:tcPr>
            <w:tcW w:w="1497" w:type="dxa"/>
            <w:hideMark/>
          </w:tcPr>
          <w:p w14:paraId="32B8B130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27254FA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413C3D" w:rsidRPr="00413C3D" w14:paraId="174DDEFF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8A71494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A.22.</w:t>
            </w:r>
          </w:p>
        </w:tc>
        <w:tc>
          <w:tcPr>
            <w:tcW w:w="10262" w:type="dxa"/>
            <w:hideMark/>
          </w:tcPr>
          <w:p w14:paraId="6CCD63CE" w14:textId="0220764A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 w:rsidR="001B2B1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1B2B18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1497" w:type="dxa"/>
            <w:hideMark/>
          </w:tcPr>
          <w:p w14:paraId="1E7AC136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652F355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840</w:t>
            </w:r>
          </w:p>
        </w:tc>
      </w:tr>
      <w:tr w:rsidR="00413C3D" w:rsidRPr="00413C3D" w14:paraId="5922A9A1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1708B52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A.23.</w:t>
            </w:r>
          </w:p>
        </w:tc>
        <w:tc>
          <w:tcPr>
            <w:tcW w:w="10262" w:type="dxa"/>
            <w:hideMark/>
          </w:tcPr>
          <w:p w14:paraId="759D827B" w14:textId="311E6E13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 w:rsidR="00890E8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890E8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mix 5 kolorów pastelowych, ryza (500 arkuszy).</w:t>
            </w:r>
          </w:p>
        </w:tc>
        <w:tc>
          <w:tcPr>
            <w:tcW w:w="1497" w:type="dxa"/>
            <w:hideMark/>
          </w:tcPr>
          <w:p w14:paraId="36A3A3A4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EC9A744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413C3D" w:rsidRPr="00413C3D" w14:paraId="17C68C91" w14:textId="77777777" w:rsidTr="00413C3D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1D25BBC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A.24.</w:t>
            </w:r>
          </w:p>
        </w:tc>
        <w:tc>
          <w:tcPr>
            <w:tcW w:w="10262" w:type="dxa"/>
            <w:hideMark/>
          </w:tcPr>
          <w:p w14:paraId="1E15F166" w14:textId="4E8F0C3B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ksero, format A3, 80 g/</w:t>
            </w:r>
            <w:r w:rsidR="006470B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6470BA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mix 5 kolorów, ryza (100 arkuszy).</w:t>
            </w:r>
          </w:p>
        </w:tc>
        <w:tc>
          <w:tcPr>
            <w:tcW w:w="1497" w:type="dxa"/>
            <w:hideMark/>
          </w:tcPr>
          <w:p w14:paraId="4ADA8F13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DAFAE82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413C3D" w:rsidRPr="00413C3D" w14:paraId="2CD669E0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70B5A43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A.25.</w:t>
            </w:r>
          </w:p>
        </w:tc>
        <w:tc>
          <w:tcPr>
            <w:tcW w:w="10262" w:type="dxa"/>
            <w:hideMark/>
          </w:tcPr>
          <w:p w14:paraId="49929009" w14:textId="3B310BD2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Papier satynowany, format A3, 200 g/</w:t>
            </w:r>
            <w:r w:rsidR="004944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494488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kolor biały, ryza (250 arkuszy).</w:t>
            </w:r>
          </w:p>
        </w:tc>
        <w:tc>
          <w:tcPr>
            <w:tcW w:w="1497" w:type="dxa"/>
            <w:hideMark/>
          </w:tcPr>
          <w:p w14:paraId="16AC7EFE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29081F4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13C3D" w:rsidRPr="00413C3D" w14:paraId="69701AAB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8A87025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A.26.</w:t>
            </w:r>
          </w:p>
        </w:tc>
        <w:tc>
          <w:tcPr>
            <w:tcW w:w="10262" w:type="dxa"/>
            <w:hideMark/>
          </w:tcPr>
          <w:p w14:paraId="30E31701" w14:textId="3CE99CDB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satynowany, format A4, 200 g/</w:t>
            </w:r>
            <w:r w:rsidR="00AE4FC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AE4FC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biały, ryza (250 arkuszy).</w:t>
            </w:r>
          </w:p>
        </w:tc>
        <w:tc>
          <w:tcPr>
            <w:tcW w:w="1497" w:type="dxa"/>
            <w:hideMark/>
          </w:tcPr>
          <w:p w14:paraId="12F659DB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FE1EDE5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13C3D" w:rsidRPr="00413C3D" w14:paraId="15308C22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CBBFFF8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A.27.</w:t>
            </w:r>
          </w:p>
        </w:tc>
        <w:tc>
          <w:tcPr>
            <w:tcW w:w="10262" w:type="dxa"/>
            <w:hideMark/>
          </w:tcPr>
          <w:p w14:paraId="23578B83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Pinezki tablicowe beczułki, kolorowe, do tablic korkowych, opak. 50 szt. </w:t>
            </w:r>
          </w:p>
        </w:tc>
        <w:tc>
          <w:tcPr>
            <w:tcW w:w="1497" w:type="dxa"/>
            <w:hideMark/>
          </w:tcPr>
          <w:p w14:paraId="708FDFD4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5A8AAD8B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0E233DF6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27CB7A4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A.28.</w:t>
            </w:r>
          </w:p>
        </w:tc>
        <w:tc>
          <w:tcPr>
            <w:tcW w:w="10262" w:type="dxa"/>
            <w:hideMark/>
          </w:tcPr>
          <w:p w14:paraId="059DC667" w14:textId="01D80F22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Pudło z tektury litej bezkwasowej 350x260x110mm; Jakość tektury: 1300 g/</w:t>
            </w:r>
            <w:r w:rsidR="00D5642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D56422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(bardzo mocna), </w:t>
            </w:r>
            <w:r w:rsidR="00E172D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wskaźnik 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pH </w:t>
            </w:r>
            <w:r w:rsidR="00E172D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przedziale od 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7.5-</w:t>
            </w:r>
            <w:r w:rsidR="00E172DC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;</w:t>
            </w:r>
          </w:p>
        </w:tc>
        <w:tc>
          <w:tcPr>
            <w:tcW w:w="1497" w:type="dxa"/>
            <w:hideMark/>
          </w:tcPr>
          <w:p w14:paraId="10D11D43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15C5485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413C3D" w:rsidRPr="00413C3D" w14:paraId="1E6D2D6B" w14:textId="77777777" w:rsidTr="004E33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90CB4AB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A.29.</w:t>
            </w:r>
          </w:p>
        </w:tc>
        <w:tc>
          <w:tcPr>
            <w:tcW w:w="10262" w:type="dxa"/>
            <w:hideMark/>
          </w:tcPr>
          <w:p w14:paraId="777C0E10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Rękawiczki nitrylowe, bezpudrowe, czarne, rozmiar L</w:t>
            </w:r>
          </w:p>
        </w:tc>
        <w:tc>
          <w:tcPr>
            <w:tcW w:w="1497" w:type="dxa"/>
            <w:hideMark/>
          </w:tcPr>
          <w:p w14:paraId="6D346516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0E16DEC7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13C3D" w:rsidRPr="00413C3D" w14:paraId="3241E654" w14:textId="77777777" w:rsidTr="00255D52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5D743364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A.30.</w:t>
            </w:r>
          </w:p>
        </w:tc>
        <w:tc>
          <w:tcPr>
            <w:tcW w:w="10262" w:type="dxa"/>
            <w:hideMark/>
          </w:tcPr>
          <w:p w14:paraId="4DE47525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Rozszywacz do wszystkich rodzajów zszywek, mix kolorów.</w:t>
            </w:r>
          </w:p>
        </w:tc>
        <w:tc>
          <w:tcPr>
            <w:tcW w:w="1497" w:type="dxa"/>
            <w:hideMark/>
          </w:tcPr>
          <w:p w14:paraId="506EE2E8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903CFA6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413C3D" w:rsidRPr="00413C3D" w14:paraId="265AC3A5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52DE1E2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A.31.</w:t>
            </w:r>
          </w:p>
        </w:tc>
        <w:tc>
          <w:tcPr>
            <w:tcW w:w="10262" w:type="dxa"/>
            <w:hideMark/>
          </w:tcPr>
          <w:p w14:paraId="6C3F6BDF" w14:textId="693F3C5A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Skoroszyt oczkowy A4, wykonany z tektury </w:t>
            </w:r>
            <w:r w:rsidR="00CD5C58" w:rsidRPr="00844AC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co najmniej </w:t>
            </w:r>
            <w:r w:rsidRPr="00844AC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250g/</w:t>
            </w:r>
            <w:r w:rsidR="00380056" w:rsidRPr="00844AC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="00380056" w:rsidRPr="00844AC5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  <w:r w:rsidRPr="00844AC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wewnętrzny metalowy wąs, metalowe oczka umożliwiające wpięcie do segregatora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cała okładka wierzchnia.</w:t>
            </w:r>
          </w:p>
        </w:tc>
        <w:tc>
          <w:tcPr>
            <w:tcW w:w="1497" w:type="dxa"/>
            <w:hideMark/>
          </w:tcPr>
          <w:p w14:paraId="581A42DF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2843E68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413C3D" w:rsidRPr="00413C3D" w14:paraId="528A714E" w14:textId="77777777" w:rsidTr="00413C3D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3105CB3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A.32.</w:t>
            </w:r>
          </w:p>
        </w:tc>
        <w:tc>
          <w:tcPr>
            <w:tcW w:w="10262" w:type="dxa"/>
            <w:hideMark/>
          </w:tcPr>
          <w:p w14:paraId="25C0FBA5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Spinacz biurowy okrągły, galwanizowany, z wygiętym noskiem ułatwiającym spinanie dokumentów, 28 mm, opak. 100 szt.</w:t>
            </w:r>
          </w:p>
        </w:tc>
        <w:tc>
          <w:tcPr>
            <w:tcW w:w="1497" w:type="dxa"/>
            <w:hideMark/>
          </w:tcPr>
          <w:p w14:paraId="7782C0C2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6E29BED2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25</w:t>
            </w:r>
          </w:p>
        </w:tc>
      </w:tr>
      <w:tr w:rsidR="00413C3D" w:rsidRPr="00413C3D" w14:paraId="346E6F7D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4299049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A.33.</w:t>
            </w:r>
          </w:p>
        </w:tc>
        <w:tc>
          <w:tcPr>
            <w:tcW w:w="10262" w:type="dxa"/>
            <w:hideMark/>
          </w:tcPr>
          <w:p w14:paraId="6990F6EA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Sznurek jutowy, 50dkg, 250 m</w:t>
            </w:r>
          </w:p>
        </w:tc>
        <w:tc>
          <w:tcPr>
            <w:tcW w:w="1497" w:type="dxa"/>
            <w:hideMark/>
          </w:tcPr>
          <w:p w14:paraId="795D6A43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FC284D4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0AE161FD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BB7EA47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A.34.</w:t>
            </w:r>
          </w:p>
        </w:tc>
        <w:tc>
          <w:tcPr>
            <w:tcW w:w="10262" w:type="dxa"/>
            <w:hideMark/>
          </w:tcPr>
          <w:p w14:paraId="29A34D6F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Taśma dwustronna, polipropylenowa, do wykładzin, dobrze przylegająca do powierzchni, odporna na kurczenie, min. szerokość 50 mm, min. długość 10 m.</w:t>
            </w:r>
          </w:p>
        </w:tc>
        <w:tc>
          <w:tcPr>
            <w:tcW w:w="1497" w:type="dxa"/>
            <w:hideMark/>
          </w:tcPr>
          <w:p w14:paraId="78DE522B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4033A54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14258FAC" w14:textId="77777777" w:rsidTr="00A3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378E69A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A.35.</w:t>
            </w:r>
          </w:p>
        </w:tc>
        <w:tc>
          <w:tcPr>
            <w:tcW w:w="10262" w:type="dxa"/>
            <w:hideMark/>
          </w:tcPr>
          <w:p w14:paraId="5033648E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Taśma klejąca biurowa, przeźroczysta, o dużej sile przylegania do papieru, szerokość 18 mm, długość min. 20 m, wykonana z polipropylenu, bezwonna, bez rozpuszczalników organicznych, zastosowanie w szerokim zakresie temperatur. </w:t>
            </w:r>
          </w:p>
        </w:tc>
        <w:tc>
          <w:tcPr>
            <w:tcW w:w="1497" w:type="dxa"/>
            <w:hideMark/>
          </w:tcPr>
          <w:p w14:paraId="5EA587C8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F56E897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413C3D" w:rsidRPr="00413C3D" w14:paraId="3053B895" w14:textId="77777777" w:rsidTr="00413C3D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0057069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A.36.</w:t>
            </w:r>
          </w:p>
        </w:tc>
        <w:tc>
          <w:tcPr>
            <w:tcW w:w="10262" w:type="dxa"/>
            <w:hideMark/>
          </w:tcPr>
          <w:p w14:paraId="6BB62516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Taśma pakowa, szerokość 48 mm, minimalna długość 60m, transparentna, wykonana z polipropylenu, przyczepna do większości powierzchni, odporna na zrywanie, przyjazna dla środowiska, zastosowanie w szerokim zakresie temperatur. </w:t>
            </w:r>
          </w:p>
        </w:tc>
        <w:tc>
          <w:tcPr>
            <w:tcW w:w="1497" w:type="dxa"/>
            <w:hideMark/>
          </w:tcPr>
          <w:p w14:paraId="45B9BEFF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1E10399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413C3D" w:rsidRPr="00413C3D" w14:paraId="6E8A617C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16DD0839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A.37.</w:t>
            </w:r>
          </w:p>
        </w:tc>
        <w:tc>
          <w:tcPr>
            <w:tcW w:w="10262" w:type="dxa"/>
            <w:hideMark/>
          </w:tcPr>
          <w:p w14:paraId="38911FE4" w14:textId="388E91FB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do podpisu na dokumenty w formacie A4, przegródki z otworami do podglądu zawartości książki, grzbiet rozciągliwy (harmonijkowy), minimum 20 przegródek, kolor czarny</w:t>
            </w:r>
          </w:p>
        </w:tc>
        <w:tc>
          <w:tcPr>
            <w:tcW w:w="1497" w:type="dxa"/>
            <w:hideMark/>
          </w:tcPr>
          <w:p w14:paraId="3281359C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1F27BF6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75B918E8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4DCAB913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A.38.</w:t>
            </w:r>
          </w:p>
        </w:tc>
        <w:tc>
          <w:tcPr>
            <w:tcW w:w="10262" w:type="dxa"/>
            <w:hideMark/>
          </w:tcPr>
          <w:p w14:paraId="752ADE73" w14:textId="0D9C95A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do podpisu na dokumenty w formacie A4, przegródki z otworami do podglądu zawartości książki, grzbiet rozciągliwy (harmonijkowy), minimum 20 przegródek, kolor bordowa</w:t>
            </w:r>
          </w:p>
        </w:tc>
        <w:tc>
          <w:tcPr>
            <w:tcW w:w="1497" w:type="dxa"/>
            <w:hideMark/>
          </w:tcPr>
          <w:p w14:paraId="08A4C5BC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4427CC3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11135480" w14:textId="77777777" w:rsidTr="00A31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58FD74D7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A.39.</w:t>
            </w:r>
          </w:p>
        </w:tc>
        <w:tc>
          <w:tcPr>
            <w:tcW w:w="10262" w:type="dxa"/>
            <w:hideMark/>
          </w:tcPr>
          <w:p w14:paraId="0E783FFD" w14:textId="46503A09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kartonowa, biała, wiązana, z tektury bezkwasowej litej, gramatura 240 g</w:t>
            </w:r>
            <w:r w:rsidR="009B602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9B60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9B602D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wym. 320 x 250 x 35 mm</w:t>
            </w:r>
            <w:r w:rsidR="003A673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="009B602D" w:rsidRPr="009B602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zapinana tasiemką bawełnianą o dł. min. 20 cm, szerokie klapy wewnętrzne zabezpieczające dokumenty przed wypadnięciem, spełniająca wymagania określone w Rozporządzeniu MKiDN z dnia 20 października 2015 r. w sprawie klasyfikowania i kwalifikowania dokumentacji, przekazywania materiałów archiwalnych do archiwów państwowych i brakowania dokumentacji niearchiwalnej (t.j.: Dz. U. z 2019 r., poz. 246).</w:t>
            </w:r>
            <w:r w:rsidR="0068684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97" w:type="dxa"/>
            <w:hideMark/>
          </w:tcPr>
          <w:p w14:paraId="363B8542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473FF3C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413C3D" w:rsidRPr="00413C3D" w14:paraId="44EB2A87" w14:textId="77777777" w:rsidTr="00821D54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D9D72B7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A.40.</w:t>
            </w:r>
          </w:p>
        </w:tc>
        <w:tc>
          <w:tcPr>
            <w:tcW w:w="10262" w:type="dxa"/>
            <w:hideMark/>
          </w:tcPr>
          <w:p w14:paraId="0C46A383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granatowy.</w:t>
            </w:r>
          </w:p>
        </w:tc>
        <w:tc>
          <w:tcPr>
            <w:tcW w:w="1497" w:type="dxa"/>
            <w:hideMark/>
          </w:tcPr>
          <w:p w14:paraId="0CFB8194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7A6CBF4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270</w:t>
            </w:r>
          </w:p>
        </w:tc>
      </w:tr>
      <w:tr w:rsidR="00413C3D" w:rsidRPr="00413C3D" w14:paraId="3FBF184F" w14:textId="77777777" w:rsidTr="00B173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CCB638C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A.41.</w:t>
            </w:r>
          </w:p>
        </w:tc>
        <w:tc>
          <w:tcPr>
            <w:tcW w:w="10262" w:type="dxa"/>
            <w:hideMark/>
          </w:tcPr>
          <w:p w14:paraId="71B6B7EA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niebieski. </w:t>
            </w:r>
          </w:p>
        </w:tc>
        <w:tc>
          <w:tcPr>
            <w:tcW w:w="1497" w:type="dxa"/>
            <w:hideMark/>
          </w:tcPr>
          <w:p w14:paraId="09BA85D8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3AD706E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170</w:t>
            </w:r>
          </w:p>
        </w:tc>
      </w:tr>
      <w:tr w:rsidR="00413C3D" w:rsidRPr="00413C3D" w14:paraId="02776DAF" w14:textId="77777777" w:rsidTr="00821D54">
        <w:trPr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1145B34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A.42.</w:t>
            </w:r>
          </w:p>
        </w:tc>
        <w:tc>
          <w:tcPr>
            <w:tcW w:w="10262" w:type="dxa"/>
            <w:hideMark/>
          </w:tcPr>
          <w:p w14:paraId="24FB9ED4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pomarańczowy. </w:t>
            </w:r>
          </w:p>
        </w:tc>
        <w:tc>
          <w:tcPr>
            <w:tcW w:w="1497" w:type="dxa"/>
            <w:hideMark/>
          </w:tcPr>
          <w:p w14:paraId="6408E2AF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3ED5234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100</w:t>
            </w:r>
          </w:p>
        </w:tc>
      </w:tr>
      <w:tr w:rsidR="00413C3D" w:rsidRPr="00413C3D" w14:paraId="62321FDE" w14:textId="77777777" w:rsidTr="003E6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AB78F6B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A.43.</w:t>
            </w:r>
          </w:p>
        </w:tc>
        <w:tc>
          <w:tcPr>
            <w:tcW w:w="10262" w:type="dxa"/>
            <w:hideMark/>
          </w:tcPr>
          <w:p w14:paraId="2F05C23C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zielony. </w:t>
            </w:r>
          </w:p>
        </w:tc>
        <w:tc>
          <w:tcPr>
            <w:tcW w:w="1497" w:type="dxa"/>
            <w:hideMark/>
          </w:tcPr>
          <w:p w14:paraId="0AF9316C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4E9A380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413C3D" w:rsidRPr="00413C3D" w14:paraId="08C0B7D9" w14:textId="77777777" w:rsidTr="00241BF5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7FD7498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A.44.</w:t>
            </w:r>
          </w:p>
        </w:tc>
        <w:tc>
          <w:tcPr>
            <w:tcW w:w="10262" w:type="dxa"/>
            <w:hideMark/>
          </w:tcPr>
          <w:p w14:paraId="116EC91B" w14:textId="6A7B673A" w:rsidR="00413C3D" w:rsidRPr="00413C3D" w:rsidRDefault="00413C3D" w:rsidP="007215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Tusz do pieczątek - czarny min. 25 ml</w:t>
            </w:r>
            <w:r w:rsidR="0072155A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(+/-</w:t>
            </w:r>
            <w:r w:rsidR="00F96B3E" w:rsidRPr="00810E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5 ml</w:t>
            </w:r>
            <w:r w:rsidR="0072155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)</w:t>
            </w:r>
            <w:r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d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 stempli gumowych i polimerowych, nie przesiąkający przez papier, butelka z aplikatorem, nakrętka butelki w kolorze tuszu. </w:t>
            </w:r>
          </w:p>
        </w:tc>
        <w:tc>
          <w:tcPr>
            <w:tcW w:w="1497" w:type="dxa"/>
            <w:hideMark/>
          </w:tcPr>
          <w:p w14:paraId="6225DB23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154AEBF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51C8D3F1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459A6DE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A.45.</w:t>
            </w:r>
          </w:p>
        </w:tc>
        <w:tc>
          <w:tcPr>
            <w:tcW w:w="10262" w:type="dxa"/>
            <w:hideMark/>
          </w:tcPr>
          <w:p w14:paraId="5E6384D6" w14:textId="40DB293F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Tusz do pieczątek - czerwony, min. 25 ml</w:t>
            </w:r>
            <w:r w:rsidR="00F96B3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72155A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(+/-</w:t>
            </w:r>
            <w:r w:rsidR="0072155A" w:rsidRPr="00810E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5 ml</w:t>
            </w:r>
            <w:r w:rsidR="0072155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)</w:t>
            </w:r>
            <w:r w:rsidR="0072155A"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do stempli gumowych i polimerowych, nie przesiąkający przez papier, butelka z aplikatorem, nakrętka butelki w kolorze tuszu. </w:t>
            </w:r>
          </w:p>
        </w:tc>
        <w:tc>
          <w:tcPr>
            <w:tcW w:w="1497" w:type="dxa"/>
            <w:hideMark/>
          </w:tcPr>
          <w:p w14:paraId="2AEBFF0D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AA4727C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413C3D" w:rsidRPr="00413C3D" w14:paraId="76803354" w14:textId="77777777" w:rsidTr="00AC442D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07796AD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A.46.</w:t>
            </w:r>
          </w:p>
        </w:tc>
        <w:tc>
          <w:tcPr>
            <w:tcW w:w="10262" w:type="dxa"/>
            <w:hideMark/>
          </w:tcPr>
          <w:p w14:paraId="26DC2153" w14:textId="11FD3F9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Tusz do pieczątek - zielony min. 25 ml</w:t>
            </w:r>
            <w:r w:rsidR="00F96B3E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72155A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(+/-</w:t>
            </w:r>
            <w:r w:rsidR="0072155A" w:rsidRPr="00810E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5 ml</w:t>
            </w:r>
            <w:r w:rsidR="0072155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)</w:t>
            </w:r>
            <w:r w:rsidR="0072155A" w:rsidRPr="00413C3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do stempli gumowych i polimerowych, nie przesiąkający przez papier, butelka z aplikatorem, nakrętka butelki w kolorze tuszu. </w:t>
            </w:r>
          </w:p>
        </w:tc>
        <w:tc>
          <w:tcPr>
            <w:tcW w:w="1497" w:type="dxa"/>
            <w:hideMark/>
          </w:tcPr>
          <w:p w14:paraId="65F722A6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4F92EAB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01C0D68F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2F3E1C39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A.47.</w:t>
            </w:r>
          </w:p>
        </w:tc>
        <w:tc>
          <w:tcPr>
            <w:tcW w:w="10262" w:type="dxa"/>
            <w:hideMark/>
          </w:tcPr>
          <w:p w14:paraId="7CCD702C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Tuszownica czarna do pieczątki Wagraf 3</w:t>
            </w:r>
          </w:p>
        </w:tc>
        <w:tc>
          <w:tcPr>
            <w:tcW w:w="1497" w:type="dxa"/>
            <w:hideMark/>
          </w:tcPr>
          <w:p w14:paraId="70555466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493B62F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7234A353" w14:textId="77777777" w:rsidTr="00413C3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5DF3E93D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A.48.</w:t>
            </w:r>
          </w:p>
        </w:tc>
        <w:tc>
          <w:tcPr>
            <w:tcW w:w="10262" w:type="dxa"/>
            <w:hideMark/>
          </w:tcPr>
          <w:p w14:paraId="7147B954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Tuszownica czerwona do pieczątki Wagraf 2</w:t>
            </w:r>
          </w:p>
        </w:tc>
        <w:tc>
          <w:tcPr>
            <w:tcW w:w="1497" w:type="dxa"/>
            <w:hideMark/>
          </w:tcPr>
          <w:p w14:paraId="679DB922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8D443AA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413C3D" w:rsidRPr="00413C3D" w14:paraId="26F136EE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86AADCC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A.49.</w:t>
            </w:r>
          </w:p>
        </w:tc>
        <w:tc>
          <w:tcPr>
            <w:tcW w:w="10262" w:type="dxa"/>
            <w:hideMark/>
          </w:tcPr>
          <w:p w14:paraId="5F9A54AF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Tuszownica czerwona do pieczątki Wagraf 3</w:t>
            </w:r>
          </w:p>
        </w:tc>
        <w:tc>
          <w:tcPr>
            <w:tcW w:w="1497" w:type="dxa"/>
            <w:hideMark/>
          </w:tcPr>
          <w:p w14:paraId="3EAF94CB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0EBF3B4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413C3D" w:rsidRPr="00413C3D" w14:paraId="272E5988" w14:textId="77777777" w:rsidTr="00413C3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0ED509BA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A.50.</w:t>
            </w:r>
          </w:p>
        </w:tc>
        <w:tc>
          <w:tcPr>
            <w:tcW w:w="10262" w:type="dxa"/>
            <w:hideMark/>
          </w:tcPr>
          <w:p w14:paraId="1DE2E011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Tuszownica czerwona do pieczątki Wagraf 4</w:t>
            </w:r>
          </w:p>
        </w:tc>
        <w:tc>
          <w:tcPr>
            <w:tcW w:w="1497" w:type="dxa"/>
            <w:hideMark/>
          </w:tcPr>
          <w:p w14:paraId="23BAA832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AD34C99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413C3D" w:rsidRPr="00413C3D" w14:paraId="5EFED056" w14:textId="77777777" w:rsidTr="004949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382D88FA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A.51.</w:t>
            </w:r>
          </w:p>
        </w:tc>
        <w:tc>
          <w:tcPr>
            <w:tcW w:w="10262" w:type="dxa"/>
            <w:hideMark/>
          </w:tcPr>
          <w:p w14:paraId="45ECBF1A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Zakładki indeksujące samoprzylepne papierowe w formacie 20 x 50mm, mix kolorów. Bloczek zawiera 4 komplety po 50 karteczek, po odklejeniu nie pozostawiają śladów. </w:t>
            </w:r>
          </w:p>
        </w:tc>
        <w:tc>
          <w:tcPr>
            <w:tcW w:w="1497" w:type="dxa"/>
            <w:hideMark/>
          </w:tcPr>
          <w:p w14:paraId="266C31F2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1FC4E12A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55</w:t>
            </w:r>
          </w:p>
        </w:tc>
      </w:tr>
      <w:tr w:rsidR="00413C3D" w:rsidRPr="00413C3D" w14:paraId="7CAFB152" w14:textId="77777777" w:rsidTr="00EE4A96">
        <w:trPr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08B6967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A.52.</w:t>
            </w:r>
          </w:p>
        </w:tc>
        <w:tc>
          <w:tcPr>
            <w:tcW w:w="10262" w:type="dxa"/>
            <w:hideMark/>
          </w:tcPr>
          <w:p w14:paraId="2F577F6B" w14:textId="33F3EDBE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Zakładki indeksujące samoprzylepne, wykonane z PP</w:t>
            </w:r>
            <w:r w:rsidR="0049491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w formacie 45 x 12 mm, mix kolorów. Bloczek zawiera 5 komplet</w:t>
            </w:r>
            <w:r w:rsidR="00C44A2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ów</w:t>
            </w: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po 25 karteczek, po odklejeniu nie pozostawiają śladów.</w:t>
            </w:r>
          </w:p>
        </w:tc>
        <w:tc>
          <w:tcPr>
            <w:tcW w:w="1497" w:type="dxa"/>
            <w:hideMark/>
          </w:tcPr>
          <w:p w14:paraId="4ABFEE08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401B91A8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52</w:t>
            </w:r>
          </w:p>
        </w:tc>
      </w:tr>
      <w:tr w:rsidR="00413C3D" w:rsidRPr="00413C3D" w14:paraId="0560C588" w14:textId="77777777" w:rsidTr="006C1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7B328814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A.53.</w:t>
            </w:r>
          </w:p>
        </w:tc>
        <w:tc>
          <w:tcPr>
            <w:tcW w:w="10262" w:type="dxa"/>
            <w:hideMark/>
          </w:tcPr>
          <w:p w14:paraId="5C9B59AE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Zakreślacze fluorescencyjne do znaczenia tekstu praktycznie na każdym rodzaju papieru, nietoksyczny tusz charakteryzujący się wysoką wydajnością oraz trwałością, nie rozmazywalny, końcówka ścięta, grubość linii pisania 1-5 mm, opakowanie zawiera 4 sztuki w etui, każdy kolor inny.</w:t>
            </w:r>
          </w:p>
        </w:tc>
        <w:tc>
          <w:tcPr>
            <w:tcW w:w="1497" w:type="dxa"/>
            <w:hideMark/>
          </w:tcPr>
          <w:p w14:paraId="4ECC5023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0F2B2616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45</w:t>
            </w:r>
          </w:p>
        </w:tc>
      </w:tr>
      <w:tr w:rsidR="00413C3D" w:rsidRPr="00413C3D" w14:paraId="025D19EA" w14:textId="77777777" w:rsidTr="00413C3D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6C8693F9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A.54.</w:t>
            </w:r>
          </w:p>
        </w:tc>
        <w:tc>
          <w:tcPr>
            <w:tcW w:w="10262" w:type="dxa"/>
            <w:hideMark/>
          </w:tcPr>
          <w:p w14:paraId="01E79FB0" w14:textId="069BFA2C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Zszywacz, zszywający do 30 kartek, na zszywki 24/6 lub 26/6, zszywanie zamknięte i otwarte, zszywacz ładowany od góry.</w:t>
            </w:r>
          </w:p>
        </w:tc>
        <w:tc>
          <w:tcPr>
            <w:tcW w:w="1497" w:type="dxa"/>
            <w:hideMark/>
          </w:tcPr>
          <w:p w14:paraId="2DE5C987" w14:textId="77777777" w:rsidR="00413C3D" w:rsidRPr="00413C3D" w:rsidRDefault="00413C3D" w:rsidP="00413C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371086D" w14:textId="77777777" w:rsidR="00413C3D" w:rsidRPr="00413C3D" w:rsidRDefault="00413C3D" w:rsidP="00413C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413C3D" w:rsidRPr="00413C3D" w14:paraId="5C808409" w14:textId="77777777" w:rsidTr="00413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noWrap/>
            <w:hideMark/>
          </w:tcPr>
          <w:p w14:paraId="48B7D117" w14:textId="77777777" w:rsidR="00413C3D" w:rsidRPr="00413C3D" w:rsidRDefault="00413C3D" w:rsidP="00413C3D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A.55.</w:t>
            </w:r>
          </w:p>
        </w:tc>
        <w:tc>
          <w:tcPr>
            <w:tcW w:w="10262" w:type="dxa"/>
            <w:hideMark/>
          </w:tcPr>
          <w:p w14:paraId="4EDD4A34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Zszywki biurowe 24/6, ocynkowane, opakowanie 10x1000 szt., zszywające do 25 kartek. </w:t>
            </w:r>
          </w:p>
        </w:tc>
        <w:tc>
          <w:tcPr>
            <w:tcW w:w="1497" w:type="dxa"/>
            <w:hideMark/>
          </w:tcPr>
          <w:p w14:paraId="1A749E7C" w14:textId="77777777" w:rsidR="00413C3D" w:rsidRPr="00413C3D" w:rsidRDefault="00413C3D" w:rsidP="00413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06F0BC9D" w14:textId="77777777" w:rsidR="00413C3D" w:rsidRPr="00413C3D" w:rsidRDefault="00413C3D" w:rsidP="00413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3C3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</w:tbl>
    <w:p w14:paraId="726F905D" w14:textId="77777777" w:rsidR="005A1571" w:rsidRDefault="005A1571"/>
    <w:sectPr w:rsidR="005A1571" w:rsidSect="00413C3D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BEAA2" w14:textId="77777777" w:rsidR="00413C3D" w:rsidRDefault="00413C3D" w:rsidP="00413C3D">
      <w:pPr>
        <w:spacing w:after="0" w:line="240" w:lineRule="auto"/>
      </w:pPr>
      <w:r>
        <w:separator/>
      </w:r>
    </w:p>
  </w:endnote>
  <w:endnote w:type="continuationSeparator" w:id="0">
    <w:p w14:paraId="2F13DBE1" w14:textId="77777777" w:rsidR="00413C3D" w:rsidRDefault="00413C3D" w:rsidP="0041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105F" w14:textId="77777777" w:rsidR="00413C3D" w:rsidRDefault="00413C3D" w:rsidP="00413C3D">
      <w:pPr>
        <w:spacing w:after="0" w:line="240" w:lineRule="auto"/>
      </w:pPr>
      <w:r>
        <w:separator/>
      </w:r>
    </w:p>
  </w:footnote>
  <w:footnote w:type="continuationSeparator" w:id="0">
    <w:p w14:paraId="5E496EF3" w14:textId="77777777" w:rsidR="00413C3D" w:rsidRDefault="00413C3D" w:rsidP="0041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BE0C" w14:textId="704C55A6" w:rsidR="00413C3D" w:rsidRDefault="00413C3D" w:rsidP="00413C3D">
    <w:pPr>
      <w:pStyle w:val="Nagwek"/>
      <w:rPr>
        <w:rFonts w:ascii="Arial" w:hAnsi="Arial" w:cs="Arial"/>
        <w:sz w:val="24"/>
        <w:szCs w:val="24"/>
      </w:rPr>
    </w:pPr>
    <w:r w:rsidRPr="008646FC">
      <w:rPr>
        <w:rFonts w:ascii="Arial" w:hAnsi="Arial" w:cs="Arial"/>
        <w:sz w:val="24"/>
        <w:szCs w:val="24"/>
      </w:rPr>
      <w:t>Załącznik nr 1</w:t>
    </w:r>
    <w:r w:rsidR="00F46B42">
      <w:rPr>
        <w:rFonts w:ascii="Arial" w:hAnsi="Arial" w:cs="Arial"/>
        <w:sz w:val="24"/>
        <w:szCs w:val="24"/>
      </w:rPr>
      <w:t>e</w:t>
    </w:r>
    <w:r w:rsidRPr="008646FC">
      <w:rPr>
        <w:rFonts w:ascii="Arial" w:hAnsi="Arial" w:cs="Arial"/>
        <w:sz w:val="24"/>
        <w:szCs w:val="24"/>
      </w:rPr>
      <w:t xml:space="preserve"> do SWZ</w:t>
    </w:r>
  </w:p>
  <w:p w14:paraId="3FFAB231" w14:textId="434024EE" w:rsidR="00413C3D" w:rsidRDefault="00413C3D" w:rsidP="00413C3D">
    <w:pPr>
      <w:pStyle w:val="Nagwek"/>
    </w:pPr>
    <w:r>
      <w:rPr>
        <w:rFonts w:ascii="Arial" w:hAnsi="Arial" w:cs="Arial"/>
        <w:sz w:val="24"/>
        <w:szCs w:val="24"/>
      </w:rPr>
      <w:t>OP.201.</w:t>
    </w:r>
    <w:r w:rsidR="00C76349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.2026</w:t>
    </w:r>
  </w:p>
  <w:p w14:paraId="4692944C" w14:textId="77777777" w:rsidR="00413C3D" w:rsidRDefault="00413C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BC0"/>
    <w:rsid w:val="001046E8"/>
    <w:rsid w:val="001700C6"/>
    <w:rsid w:val="0019320E"/>
    <w:rsid w:val="001B2B18"/>
    <w:rsid w:val="001C26B4"/>
    <w:rsid w:val="001D312F"/>
    <w:rsid w:val="001E4514"/>
    <w:rsid w:val="00241BF5"/>
    <w:rsid w:val="00255D52"/>
    <w:rsid w:val="002B3356"/>
    <w:rsid w:val="00380056"/>
    <w:rsid w:val="003A673A"/>
    <w:rsid w:val="003D56CA"/>
    <w:rsid w:val="003E6835"/>
    <w:rsid w:val="00413C3D"/>
    <w:rsid w:val="00494488"/>
    <w:rsid w:val="00494918"/>
    <w:rsid w:val="004E3307"/>
    <w:rsid w:val="004E3B2D"/>
    <w:rsid w:val="00504213"/>
    <w:rsid w:val="0050618E"/>
    <w:rsid w:val="005267A8"/>
    <w:rsid w:val="005A1571"/>
    <w:rsid w:val="005B041C"/>
    <w:rsid w:val="006470BA"/>
    <w:rsid w:val="00684403"/>
    <w:rsid w:val="00686844"/>
    <w:rsid w:val="006C19E4"/>
    <w:rsid w:val="0072155A"/>
    <w:rsid w:val="00792EE4"/>
    <w:rsid w:val="007A3240"/>
    <w:rsid w:val="00807FC4"/>
    <w:rsid w:val="00821D54"/>
    <w:rsid w:val="00844AC5"/>
    <w:rsid w:val="008870E9"/>
    <w:rsid w:val="00890E89"/>
    <w:rsid w:val="00932194"/>
    <w:rsid w:val="009413E8"/>
    <w:rsid w:val="009B602D"/>
    <w:rsid w:val="009D5A94"/>
    <w:rsid w:val="00A05E3E"/>
    <w:rsid w:val="00A31040"/>
    <w:rsid w:val="00A3123B"/>
    <w:rsid w:val="00A632F7"/>
    <w:rsid w:val="00A95ABB"/>
    <w:rsid w:val="00AA1C40"/>
    <w:rsid w:val="00AC442D"/>
    <w:rsid w:val="00AE4FC9"/>
    <w:rsid w:val="00B173F6"/>
    <w:rsid w:val="00BD5840"/>
    <w:rsid w:val="00C44A25"/>
    <w:rsid w:val="00C57602"/>
    <w:rsid w:val="00C637C9"/>
    <w:rsid w:val="00C76349"/>
    <w:rsid w:val="00CD5C58"/>
    <w:rsid w:val="00D56422"/>
    <w:rsid w:val="00D67462"/>
    <w:rsid w:val="00D9695C"/>
    <w:rsid w:val="00DB378A"/>
    <w:rsid w:val="00E0105D"/>
    <w:rsid w:val="00E172DC"/>
    <w:rsid w:val="00EE4A96"/>
    <w:rsid w:val="00F13BC0"/>
    <w:rsid w:val="00F15385"/>
    <w:rsid w:val="00F46B42"/>
    <w:rsid w:val="00F96B3E"/>
    <w:rsid w:val="00FA1CC2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2E9B6"/>
  <w15:chartTrackingRefBased/>
  <w15:docId w15:val="{266A1068-70EA-4621-8B74-96E56C4E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3B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5F5F5F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3B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5F5F5F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BC0"/>
    <w:pPr>
      <w:keepNext/>
      <w:keepLines/>
      <w:spacing w:before="160" w:after="80"/>
      <w:outlineLvl w:val="2"/>
    </w:pPr>
    <w:rPr>
      <w:rFonts w:eastAsiaTheme="majorEastAsia" w:cstheme="majorBidi"/>
      <w:color w:val="5F5F5F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3B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F5F5F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3BC0"/>
    <w:pPr>
      <w:keepNext/>
      <w:keepLines/>
      <w:spacing w:before="80" w:after="40"/>
      <w:outlineLvl w:val="4"/>
    </w:pPr>
    <w:rPr>
      <w:rFonts w:eastAsiaTheme="majorEastAsia" w:cstheme="majorBidi"/>
      <w:color w:val="5F5F5F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3B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3B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3B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3B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3BC0"/>
    <w:rPr>
      <w:rFonts w:asciiTheme="majorHAnsi" w:eastAsiaTheme="majorEastAsia" w:hAnsiTheme="majorHAnsi" w:cstheme="majorBidi"/>
      <w:color w:val="5F5F5F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3BC0"/>
    <w:rPr>
      <w:rFonts w:asciiTheme="majorHAnsi" w:eastAsiaTheme="majorEastAsia" w:hAnsiTheme="majorHAnsi" w:cstheme="majorBidi"/>
      <w:color w:val="5F5F5F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BC0"/>
    <w:rPr>
      <w:rFonts w:eastAsiaTheme="majorEastAsia" w:cstheme="majorBidi"/>
      <w:color w:val="5F5F5F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3BC0"/>
    <w:rPr>
      <w:rFonts w:eastAsiaTheme="majorEastAsia" w:cstheme="majorBidi"/>
      <w:i/>
      <w:iCs/>
      <w:color w:val="5F5F5F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3BC0"/>
    <w:rPr>
      <w:rFonts w:eastAsiaTheme="majorEastAsia" w:cstheme="majorBidi"/>
      <w:color w:val="5F5F5F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3B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3B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3B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3B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3B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3B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3B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3B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3B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3B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3B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3BC0"/>
    <w:rPr>
      <w:i/>
      <w:iCs/>
      <w:color w:val="5F5F5F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3BC0"/>
    <w:pPr>
      <w:pBdr>
        <w:top w:val="single" w:sz="4" w:space="10" w:color="5F5F5F" w:themeColor="accent1" w:themeShade="BF"/>
        <w:bottom w:val="single" w:sz="4" w:space="10" w:color="5F5F5F" w:themeColor="accent1" w:themeShade="BF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3BC0"/>
    <w:rPr>
      <w:i/>
      <w:iCs/>
      <w:color w:val="5F5F5F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3BC0"/>
    <w:rPr>
      <w:b/>
      <w:bCs/>
      <w:smallCaps/>
      <w:color w:val="5F5F5F" w:themeColor="accent1" w:themeShade="BF"/>
      <w:spacing w:val="5"/>
    </w:rPr>
  </w:style>
  <w:style w:type="table" w:styleId="Tabelasiatki4akcent1">
    <w:name w:val="Grid Table 4 Accent 1"/>
    <w:basedOn w:val="Standardowy"/>
    <w:uiPriority w:val="49"/>
    <w:rsid w:val="001D312F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1" w:themeTint="99"/>
        <w:left w:val="single" w:sz="4" w:space="0" w:color="B2B2B2" w:themeColor="accent1" w:themeTint="99"/>
        <w:bottom w:val="single" w:sz="4" w:space="0" w:color="B2B2B2" w:themeColor="accent1" w:themeTint="99"/>
        <w:right w:val="single" w:sz="4" w:space="0" w:color="B2B2B2" w:themeColor="accent1" w:themeTint="99"/>
        <w:insideH w:val="single" w:sz="4" w:space="0" w:color="B2B2B2" w:themeColor="accent1" w:themeTint="99"/>
        <w:insideV w:val="single" w:sz="4" w:space="0" w:color="B2B2B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1"/>
          <w:left w:val="single" w:sz="4" w:space="0" w:color="808080" w:themeColor="accent1"/>
          <w:bottom w:val="single" w:sz="4" w:space="0" w:color="808080" w:themeColor="accent1"/>
          <w:right w:val="single" w:sz="4" w:space="0" w:color="808080" w:themeColor="accent1"/>
          <w:insideH w:val="nil"/>
          <w:insideV w:val="nil"/>
        </w:tcBorders>
        <w:shd w:val="clear" w:color="auto" w:fill="808080" w:themeFill="accent1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5E5E5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41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3D"/>
  </w:style>
  <w:style w:type="paragraph" w:styleId="Stopka">
    <w:name w:val="footer"/>
    <w:basedOn w:val="Normalny"/>
    <w:link w:val="StopkaZnak"/>
    <w:uiPriority w:val="99"/>
    <w:unhideWhenUsed/>
    <w:rsid w:val="0041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8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Niestandardowy 8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808080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Anna Siekańska</cp:lastModifiedBy>
  <cp:revision>8</cp:revision>
  <dcterms:created xsi:type="dcterms:W3CDTF">2026-08-11T07:32:00Z</dcterms:created>
  <dcterms:modified xsi:type="dcterms:W3CDTF">2026-08-18T15:09:00Z</dcterms:modified>
</cp:coreProperties>
</file>